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65922091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B45E20">
        <w:rPr>
          <w:rFonts w:ascii="Times New Roman" w:hAnsi="Times New Roman" w:cs="Times New Roman"/>
          <w:b/>
          <w:bCs/>
          <w:lang w:eastAsia="zh-CN"/>
        </w:rPr>
        <w:t>/</w:t>
      </w:r>
      <w:r w:rsidR="00C03913">
        <w:rPr>
          <w:rFonts w:ascii="Times New Roman" w:hAnsi="Times New Roman" w:cs="Times New Roman"/>
          <w:b/>
          <w:bCs/>
          <w:lang w:eastAsia="zh-CN"/>
        </w:rPr>
        <w:t>10</w:t>
      </w:r>
      <w:r w:rsidR="00B45E20">
        <w:rPr>
          <w:rFonts w:ascii="Times New Roman" w:hAnsi="Times New Roman" w:cs="Times New Roman"/>
          <w:b/>
          <w:bCs/>
          <w:lang w:eastAsia="zh-CN"/>
        </w:rPr>
        <w:t>/202</w:t>
      </w:r>
      <w:r w:rsidR="00C03913">
        <w:rPr>
          <w:rFonts w:ascii="Times New Roman" w:hAnsi="Times New Roman" w:cs="Times New Roman"/>
          <w:b/>
          <w:bCs/>
          <w:lang w:eastAsia="zh-CN"/>
        </w:rPr>
        <w:t>6</w:t>
      </w:r>
      <w:r w:rsidR="00B45E20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76FD4BE1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464965">
        <w:rPr>
          <w:rFonts w:ascii="Times New Roman" w:hAnsi="Times New Roman" w:cs="Times New Roman"/>
          <w:b/>
          <w:bCs/>
          <w:lang w:eastAsia="zh-CN"/>
        </w:rPr>
        <w:t xml:space="preserve">10 </w:t>
      </w:r>
      <w:r w:rsidRPr="0053574F">
        <w:rPr>
          <w:rFonts w:ascii="Times New Roman" w:hAnsi="Times New Roman" w:cs="Times New Roman"/>
          <w:b/>
          <w:bCs/>
          <w:lang w:eastAsia="zh-CN"/>
        </w:rPr>
        <w:t>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25984DD4" w14:textId="77777777" w:rsidR="00C03913" w:rsidRPr="0053574F" w:rsidRDefault="00C03913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D955EC" w14:textId="2D748DC5" w:rsidR="00074F56" w:rsidRPr="00074F56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74F56">
        <w:rPr>
          <w:rFonts w:ascii="Times New Roman" w:hAnsi="Times New Roman" w:cs="Times New Roman"/>
          <w:b/>
          <w:bCs/>
        </w:rPr>
        <w:t xml:space="preserve">Pakiet nr </w:t>
      </w:r>
      <w:r w:rsidR="00464965">
        <w:rPr>
          <w:rFonts w:ascii="Times New Roman" w:hAnsi="Times New Roman" w:cs="Times New Roman"/>
          <w:b/>
          <w:bCs/>
        </w:rPr>
        <w:t>10</w:t>
      </w:r>
      <w:r w:rsidR="00C03913">
        <w:rPr>
          <w:rFonts w:ascii="Times New Roman" w:hAnsi="Times New Roman" w:cs="Times New Roman"/>
          <w:b/>
          <w:bCs/>
        </w:rPr>
        <w:t xml:space="preserve">- </w:t>
      </w:r>
      <w:r w:rsidR="00664002" w:rsidRPr="00664002">
        <w:rPr>
          <w:rFonts w:ascii="Times New Roman" w:hAnsi="Times New Roman" w:cs="Times New Roman"/>
          <w:b/>
          <w:bCs/>
        </w:rPr>
        <w:t>ŁÓ</w:t>
      </w:r>
      <w:r w:rsidR="00664002">
        <w:rPr>
          <w:rFonts w:ascii="Times New Roman" w:hAnsi="Times New Roman" w:cs="Times New Roman"/>
          <w:b/>
          <w:bCs/>
        </w:rPr>
        <w:t>Ż</w:t>
      </w:r>
      <w:r w:rsidR="00664002" w:rsidRPr="00664002">
        <w:rPr>
          <w:rFonts w:ascii="Times New Roman" w:hAnsi="Times New Roman" w:cs="Times New Roman"/>
          <w:b/>
          <w:bCs/>
        </w:rPr>
        <w:t>K</w:t>
      </w:r>
      <w:r w:rsidR="00664002">
        <w:rPr>
          <w:rFonts w:ascii="Times New Roman" w:hAnsi="Times New Roman" w:cs="Times New Roman"/>
          <w:b/>
          <w:bCs/>
        </w:rPr>
        <w:t>O</w:t>
      </w:r>
      <w:r w:rsidR="00664002" w:rsidRPr="00664002">
        <w:rPr>
          <w:rFonts w:ascii="Times New Roman" w:hAnsi="Times New Roman" w:cs="Times New Roman"/>
          <w:b/>
          <w:bCs/>
        </w:rPr>
        <w:t xml:space="preserve"> STEROWANE </w:t>
      </w:r>
      <w:r w:rsidR="00464965">
        <w:rPr>
          <w:rFonts w:ascii="Times New Roman" w:hAnsi="Times New Roman" w:cs="Times New Roman"/>
          <w:b/>
          <w:bCs/>
        </w:rPr>
        <w:t>ELEKTRYCZNIE</w:t>
      </w:r>
      <w:r w:rsidR="00664002" w:rsidRPr="00664002">
        <w:rPr>
          <w:rFonts w:ascii="Times New Roman" w:hAnsi="Times New Roman" w:cs="Times New Roman"/>
          <w:b/>
          <w:bCs/>
        </w:rPr>
        <w:t xml:space="preserve">- </w:t>
      </w:r>
      <w:r w:rsidR="00464965">
        <w:rPr>
          <w:rFonts w:ascii="Times New Roman" w:hAnsi="Times New Roman" w:cs="Times New Roman"/>
          <w:b/>
          <w:bCs/>
        </w:rPr>
        <w:t>21</w:t>
      </w:r>
      <w:r w:rsidR="00664002" w:rsidRPr="00664002">
        <w:rPr>
          <w:rFonts w:ascii="Times New Roman" w:hAnsi="Times New Roman" w:cs="Times New Roman"/>
          <w:b/>
          <w:bCs/>
        </w:rPr>
        <w:t xml:space="preserve"> szt.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CDD27B" w14:textId="77777777" w:rsidR="00074F56" w:rsidRDefault="00074F56" w:rsidP="00B52467">
      <w:pPr>
        <w:pStyle w:val="Standard"/>
        <w:rPr>
          <w:color w:val="000000"/>
          <w:sz w:val="22"/>
          <w:szCs w:val="22"/>
        </w:rPr>
      </w:pPr>
    </w:p>
    <w:p w14:paraId="3B36FB7A" w14:textId="77777777" w:rsidR="000B0D5A" w:rsidRPr="00676831" w:rsidRDefault="000B0D5A" w:rsidP="00C03913">
      <w:pPr>
        <w:pStyle w:val="Standard"/>
        <w:rPr>
          <w:color w:val="EE0000"/>
          <w:sz w:val="24"/>
          <w:szCs w:val="24"/>
        </w:rPr>
      </w:pPr>
    </w:p>
    <w:p w14:paraId="7112A788" w14:textId="379F6F85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  <w:t xml:space="preserve">sprzęt fabrycznie nowy - nieużywany / </w:t>
      </w:r>
      <w:r w:rsidR="006B0F41">
        <w:rPr>
          <w:b/>
          <w:color w:val="000000"/>
          <w:sz w:val="22"/>
          <w:szCs w:val="22"/>
        </w:rPr>
        <w:t xml:space="preserve">min. </w:t>
      </w:r>
      <w:bookmarkStart w:id="0" w:name="_GoBack"/>
      <w:bookmarkEnd w:id="0"/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797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963"/>
        <w:gridCol w:w="1824"/>
        <w:gridCol w:w="3561"/>
      </w:tblGrid>
      <w:tr w:rsidR="005D53F0" w:rsidRPr="0053574F" w14:paraId="6F836E2E" w14:textId="57766C50" w:rsidTr="005D53F0">
        <w:trPr>
          <w:trHeight w:val="3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5D53F0" w:rsidRPr="0053574F" w:rsidRDefault="005D53F0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5D53F0" w:rsidRPr="0053574F" w:rsidRDefault="005D53F0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5D53F0" w:rsidRPr="0053574F" w14:paraId="55280701" w14:textId="4FB8C4B6" w:rsidTr="005D53F0">
        <w:trPr>
          <w:trHeight w:val="54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1275EE7F" w:rsidR="005D53F0" w:rsidRPr="0053574F" w:rsidRDefault="005D53F0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77777777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46177B66" w14:textId="2B7220AD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77777777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2D6825DC" w14:textId="752A5EA5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2B70D590" w14:textId="77B98C72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CC6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C725F" w14:textId="2446727B" w:rsidR="005D53F0" w:rsidRPr="00676831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szpitalne pacjenta o metalowej konstrukcji lakierowanej proszkowo, przy czym powłoka lakiernicza zgodna z normą EN ISO 10993-5:2009 lub równoważną potwierdzającą, że stosowana powłoka lakiernicza nie wywołuje zmian nowotworowych.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C7004" w14:textId="10BFCD4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2361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09061E4" w14:textId="5C5AD63B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6FB5A381" w:rsidR="005D53F0" w:rsidRPr="0053574F" w:rsidRDefault="005D53F0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z podstawą pozbawioną kabli oraz układów sterujących funkcjami łóżka, co wpływa na łatwość w utrzymaniu czystości łóżka.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20144AB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1E90C07F" w14:textId="6AB65DC2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78782B43" w:rsidR="005D53F0" w:rsidRPr="0053574F" w:rsidRDefault="005D53F0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z leżem czterosegmentowym, z czego min. 3 ruchome.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471A2A5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3C1C2280" w14:textId="77777777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1691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5C204" w14:textId="5FE665E9" w:rsidR="005D53F0" w:rsidRPr="00664002" w:rsidRDefault="005D53F0" w:rsidP="00664002">
            <w:pPr>
              <w:pStyle w:val="Standard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o długości zewnętrznej całkowitej max. 2200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11B5" w14:textId="60F967AA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1292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26437867" w14:textId="05D120F3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077CC6DD" w:rsidR="005D53F0" w:rsidRPr="0053574F" w:rsidRDefault="005D53F0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o szerokości całkowitej wraz z zamontowanymi barierkami max. 1000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5A2D1A00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25106BF" w14:textId="1B35B164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072B5D81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z leżem o wymiarach min. 860x1950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56CBC739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05803A5C" w14:textId="249E07BF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3B608969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Zasilanie elektryczne 220/230 V.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33AE713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44B9C4C4" w14:textId="408CAE18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52E1420F" w:rsidR="005D53F0" w:rsidRPr="0053574F" w:rsidRDefault="005D53F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Przewód zasilający skrętny wyposażony w tworzywowy uchwyt na kabel zasilający na czas transportu łóżka.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A92A718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8D0CDB0" w14:textId="3DBE89F3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68482DE0" w:rsidR="005D53F0" w:rsidRPr="0053574F" w:rsidRDefault="005D53F0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Rama leża wyposażona w gniazdo wyrównania potencjału. Łóżko przebadane pod kątem bezpieczeństwa elektrycznego wg normy PN EN 62353 lub równoważnej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21E7B28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1514A1DE" w14:textId="285A9ABF" w:rsidTr="005D53F0">
        <w:trPr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0CB28858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z wolną przestrzenią między podłożem, a całym podwoziem wynoszącą nie mniej niż 160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7DFAC225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03913">
              <w:rPr>
                <w:color w:val="000000"/>
                <w:sz w:val="22"/>
                <w:szCs w:val="22"/>
              </w:rPr>
              <w:t>TAK</w:t>
            </w:r>
            <w:r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173E5787" w14:textId="15D55114" w:rsidTr="005D53F0">
        <w:trPr>
          <w:trHeight w:val="364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5B46FC67" w:rsidR="005D53F0" w:rsidRPr="0053574F" w:rsidRDefault="005D53F0" w:rsidP="0066400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 xml:space="preserve">Łóżko z możliwością przedłużenia leża o min. 260 </w:t>
            </w:r>
            <w:r w:rsidRPr="00464965">
              <w:rPr>
                <w:color w:val="000000"/>
                <w:sz w:val="22"/>
                <w:szCs w:val="22"/>
              </w:rPr>
              <w:lastRenderedPageBreak/>
              <w:t>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52FC6D7C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5C9E1B5E" w14:textId="5652F985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386EEA81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z elektryczną regulacją segmentu oparcia pleców 0-72° (± 2°).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2C91A775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02AE1015" w14:textId="24F929F2" w:rsidTr="005D53F0">
        <w:trPr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3B58AF41" w:rsidR="005D53F0" w:rsidRPr="0053574F" w:rsidRDefault="005D53F0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464965">
              <w:rPr>
                <w:color w:val="000000"/>
                <w:sz w:val="22"/>
                <w:szCs w:val="22"/>
              </w:rPr>
              <w:t>Łóżko z elektryczną regulacją segmentu uda 0-34° (± 2°).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4D4AA3C6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35BBA21" w14:textId="5441A54F" w:rsidTr="005D53F0">
        <w:trPr>
          <w:trHeight w:val="44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224420F7" w:rsidR="005D53F0" w:rsidRPr="0053574F" w:rsidRDefault="005D53F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 xml:space="preserve">Łóżko z elektryczną regulacją kąta przechyłu </w:t>
            </w:r>
            <w:proofErr w:type="spellStart"/>
            <w:r w:rsidRPr="00464965">
              <w:rPr>
                <w:sz w:val="22"/>
                <w:szCs w:val="22"/>
              </w:rPr>
              <w:t>Trendelenburga</w:t>
            </w:r>
            <w:proofErr w:type="spellEnd"/>
            <w:r w:rsidRPr="00464965">
              <w:rPr>
                <w:sz w:val="22"/>
                <w:szCs w:val="22"/>
              </w:rPr>
              <w:t xml:space="preserve"> 0-17° (± 2°) oraz anty-</w:t>
            </w:r>
            <w:proofErr w:type="spellStart"/>
            <w:r w:rsidRPr="00464965">
              <w:rPr>
                <w:sz w:val="22"/>
                <w:szCs w:val="22"/>
              </w:rPr>
              <w:t>Trendelenburga</w:t>
            </w:r>
            <w:proofErr w:type="spellEnd"/>
            <w:r w:rsidRPr="00464965">
              <w:rPr>
                <w:sz w:val="22"/>
                <w:szCs w:val="22"/>
              </w:rPr>
              <w:t xml:space="preserve"> 0-17° (± 2°).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17765939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D53F0" w:rsidRPr="0053574F" w14:paraId="3E671BE8" w14:textId="556FC9FF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46AD765D" w:rsidR="005D53F0" w:rsidRPr="0053574F" w:rsidRDefault="005D53F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z regulacją segmentu podudzia za pomocą ręcznego mechanizmu zapadkowego.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5EDD6CAE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750336E" w14:textId="23E53E9E" w:rsidTr="005D53F0">
        <w:trPr>
          <w:trHeight w:val="48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4CE06DE9" w:rsidR="005D53F0" w:rsidRPr="0053574F" w:rsidRDefault="005D53F0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z elektryczną regulacją wysokości w zakresie 360-840 mm (+/-20 mm) – przy kołach 150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4A86906B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52A8C2C2" w14:textId="0D63314F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6842FE0F" w:rsidR="005D53F0" w:rsidRPr="0053574F" w:rsidRDefault="005D53F0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z czasem zmiany wysokości leża z pozycji minimalnej do maksymalnej wynoszącym max. 23 sekundy.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0D201FA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C19545D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F34D2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31227" w14:textId="3E65F4C3" w:rsidR="005D53F0" w:rsidRPr="00664002" w:rsidRDefault="005D53F0" w:rsidP="006B7EAC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wyposażone w system automatycznego zatrzymania w pozycji poziomej – tzn. łóżko automatycznie zatrzymuje się przy osiągnięciu pozycji poziomej podczas zmiany przechyłów wzdłużnych.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C4539" w14:textId="2172D23B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43F3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387AA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CE5C9A5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F35F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A668AD" w14:textId="63685952" w:rsidR="005D53F0" w:rsidRPr="00664002" w:rsidRDefault="005D53F0" w:rsidP="00664002">
            <w:pPr>
              <w:pStyle w:val="Standard"/>
              <w:widowControl w:val="0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ze sterowaniem za pomocą przewodowego pilota z możliwością blokady funkcji przez personel medyczny przy użyciu blokady magnetycznej.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A78CE" w14:textId="4CF7F02F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96D5F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F1846A4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403C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2504D" w14:textId="3A0B7ADB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Pilot sterujący pracujący w min. 2 trybach – pielęgniarski oraz pacjenta.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F4D60" w14:textId="02ED759C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B8269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43A3BE3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3F71D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D67DF" w14:textId="77777777" w:rsidR="005D53F0" w:rsidRPr="00464965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Pilot pracujący w trybie pacjenta posiadający dostęp do funkcji min.:</w:t>
            </w:r>
          </w:p>
          <w:p w14:paraId="5636C4AE" w14:textId="77777777" w:rsidR="005D53F0" w:rsidRPr="00464965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- regulacja segmentu pleców,</w:t>
            </w:r>
          </w:p>
          <w:p w14:paraId="0E242BEB" w14:textId="77777777" w:rsidR="005D53F0" w:rsidRPr="00464965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- regulacja wysokości leża,</w:t>
            </w:r>
          </w:p>
          <w:p w14:paraId="1CB58EA5" w14:textId="77777777" w:rsidR="005D53F0" w:rsidRPr="00464965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- regulacja segmentu uda,</w:t>
            </w:r>
          </w:p>
          <w:p w14:paraId="7C2E1339" w14:textId="77777777" w:rsidR="005D53F0" w:rsidRPr="00464965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- dedykowany przycisk dla pozycji siedzącej (pozycja krzesła kardiologicznego),</w:t>
            </w:r>
          </w:p>
          <w:p w14:paraId="728BD8B1" w14:textId="0EA47642" w:rsidR="005D53F0" w:rsidRPr="00664002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- dedykowany przycisk dla niskiej pozycji leża (tj. pozycja do spania).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4F13D" w14:textId="4EC63383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7A39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C92EBC3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ECC6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4980F" w14:textId="35902DAA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 xml:space="preserve">Pilot pracujący w trybie pielęgniarskim posiadający dostęp do wszystkich funkcji jak w trybie pacjenta oraz funkcji ratunkowych CPR i pozycji </w:t>
            </w:r>
            <w:proofErr w:type="spellStart"/>
            <w:r w:rsidRPr="00464965">
              <w:rPr>
                <w:sz w:val="22"/>
                <w:szCs w:val="22"/>
              </w:rPr>
              <w:t>antyszokowej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A4EF8" w14:textId="26B558CB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4399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5BE0A753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08153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E26D8" w14:textId="442C1EC9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z funkcją krzesła kardiologicznego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4F034" w14:textId="060CE3F5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FDC8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28A80BF0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FFB7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F4DDC" w14:textId="3C874DFC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Pozycja dostępna na pilocie, barierkach od strony pacjenta oraz na panelu pielęgniarskim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AE941" w14:textId="07F3A93D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357E1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2CF04221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3683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22D5E" w14:textId="33577468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 xml:space="preserve">Szczyty łóżka wykonane z tworzywa (polipropylenu) z kolorowymi wklejkami o grubości ściany min. 4 mm w technologii </w:t>
            </w:r>
            <w:proofErr w:type="spellStart"/>
            <w:r w:rsidRPr="00464965">
              <w:rPr>
                <w:sz w:val="22"/>
                <w:szCs w:val="22"/>
              </w:rPr>
              <w:t>Rotomuldingu</w:t>
            </w:r>
            <w:proofErr w:type="spellEnd"/>
            <w:r w:rsidRPr="00464965">
              <w:rPr>
                <w:sz w:val="22"/>
                <w:szCs w:val="22"/>
              </w:rPr>
              <w:t xml:space="preserve"> odpornego na działanie wysokiej temperatury, uszkodzenia mechaniczne, chemiczne oraz promieniowanie UV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3671C" w14:textId="35D46029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76F97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673CA4B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3DE0C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A2430" w14:textId="3257DD78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Szczyty łóżka z możliwością blokowania przed niezamierzonym wypadnięciem podczas transportu pacjenta za pomocą suwaków umieszczonych na ramie leża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B1742" w14:textId="75A7E1D2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8264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DFB1E9E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D838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B1413" w14:textId="6C112E3F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Leże wypełnione panelami z polipropylenu odpornego na działanie wysokiej temperatury, środków dezynfekujących oraz działanie promieni UV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E14CA" w14:textId="5882265B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054D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A28B7DD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500D1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D15A9" w14:textId="7AEBF2E4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Panele polipropylenowe odejmowane bez użycia narzędzi z otworami do montażu pasów unieruchamiających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4D608" w14:textId="3550D4FB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3980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148BAA0C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12622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D22C" w14:textId="787A1EBE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Akumulator wbudowany w układ elektryczny łóżka podtrzymujący sterowanie łóżka przy braku zasilania sieciowego - sygnał dźwiękowy sygnalizujący wyczerpanie akumulatora.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CA6F" w14:textId="3AC2A87A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1E642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5791D026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582A8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22F7D" w14:textId="2FA88864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Leże w części środkowej wyprofilowane w celu pełnienia funkcji uchwytu materaca.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49AB1" w14:textId="77A2437A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F285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47C69F2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9633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07E77" w14:textId="40C63A99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z barierkami zabezpieczającymi pacjenta na całej długości leża.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05F43" w14:textId="6BFCC6A5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38AD9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E3B65AE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15A44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0C862" w14:textId="09AE31BF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Łóżko wyposażone w cztery tworzywowe barierki zabezpieczające pacjenta zgodnie z normą EN 60601-2-52.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1DD0" w14:textId="7E7FCCCE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86F9C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02AF9AF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8C8E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119A5" w14:textId="3FFF39E7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Każda z czterech barierek opuszczana i podnoszona niezależnie, ruchem półkolistym przy użyciu jednej ręki – regulacja wspomagana pneumatycznie.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197D9" w14:textId="0C830F4A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B2F8E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E7CF3EB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41F92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BD6C3" w14:textId="47B08A50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Barierki od strony głowy poruszające się wraz z segmentem oparcia pleców.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AF5EB" w14:textId="1AEE3AD0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9149B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52855CC7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D62C5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30C5D" w14:textId="3A93513D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Barierki boczne zabezpieczające pacjenta na wysokość min. 390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E1BBB" w14:textId="02D5A31C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  <w:r w:rsidRPr="0053574F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ACDDE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212B305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26EB1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2D63DB" w14:textId="38D4D556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Barierki boczne wykonane z tworzywa wypełnione wkleją kolorystyczną – min. 6 kolorów do wyboru z dostępnego wzornika Producenta.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7D3B" w14:textId="0FC50DC2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D34DF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7E4E024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8583D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E000B" w14:textId="73DE4552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Barierki wyposażone w wytłaczany kątomierz.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45E57" w14:textId="7F108174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42039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2B8384B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B30CD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9014B" w14:textId="77777777" w:rsidR="005D53F0" w:rsidRPr="00464965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 xml:space="preserve">Panel w barierkach od wewnątrz dla pacjenta: umożliwiający zastosowanie funkcji, min.:  </w:t>
            </w:r>
          </w:p>
          <w:p w14:paraId="0FFBEACA" w14:textId="65239547" w:rsidR="005D53F0" w:rsidRPr="00664002" w:rsidRDefault="005D53F0" w:rsidP="00464965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Regulacja wezgłowia, pozycja fotelowa, regulacja wysokości leża, regulacja uda.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AF158" w14:textId="361A8A79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98C0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B176F16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54C8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5E5DB" w14:textId="0ABB52D6" w:rsidR="005D53F0" w:rsidRPr="00464965" w:rsidRDefault="005D53F0" w:rsidP="00664002">
            <w:pPr>
              <w:pStyle w:val="Standard"/>
              <w:rPr>
                <w:sz w:val="22"/>
                <w:szCs w:val="22"/>
              </w:rPr>
            </w:pPr>
            <w:r w:rsidRPr="00464965">
              <w:rPr>
                <w:sz w:val="22"/>
                <w:szCs w:val="22"/>
              </w:rPr>
              <w:t>Panel dla personelu medycznego po stronie zewnętrznej barierek umożliwiający zastosowanie funkcji, min.: regulacja wezgłowia, regulacja wysokości leża, regulacja uda, pozycja fotelowa, pozycja anty-</w:t>
            </w:r>
            <w:proofErr w:type="spellStart"/>
            <w:r w:rsidRPr="00464965">
              <w:rPr>
                <w:sz w:val="22"/>
                <w:szCs w:val="22"/>
              </w:rPr>
              <w:t>trendelenburga</w:t>
            </w:r>
            <w:proofErr w:type="spellEnd"/>
            <w:r w:rsidRPr="00464965">
              <w:rPr>
                <w:sz w:val="22"/>
                <w:szCs w:val="22"/>
              </w:rPr>
              <w:t>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FE456" w14:textId="0E10B441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7B906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F66E778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E7BFC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57F3A" w14:textId="3FA8852A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Łóżko wyposażone w panel sterujący chowany pod leżem w półce do odkładania pościeli.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DE9B8E" w14:textId="09B300AD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2550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1ABE876D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F7537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08D81" w14:textId="1939C599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 xml:space="preserve">Panel sterowania wyposażony w podwójne zabezpieczenie przed przypadkowym uruchomieniem </w:t>
            </w:r>
            <w:r w:rsidRPr="005D53F0">
              <w:rPr>
                <w:sz w:val="22"/>
                <w:szCs w:val="22"/>
              </w:rPr>
              <w:lastRenderedPageBreak/>
              <w:t>funkcji elektrycznych z możliwością blokady poszczególnych funkcji pilota.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757D" w14:textId="2AEC21D6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51E4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D6045D7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6B7A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0EC58" w14:textId="7E693BFF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Panel sterujący wyposażony w funkcję regulacji segmentu oparcia pleców, uda, wysokości leża, pozycji wzdłużnych oraz uzyskiwanych za pomocą jednego przycisku funkcji anty-szokowej, egzaminacyjnej, CPR i krzesła kardiologicznego.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7C1E9" w14:textId="5BE4C5B5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6EE99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16112FB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865D0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6ADB6" w14:textId="3F04447F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Panel sterowania z możliwością zawieszenia na szczycie łóżka od strony nóg pacjenta.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2EE18" w14:textId="72819A2D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4D36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30A3DC4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E0880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8F25C" w14:textId="58D32B38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Segment oparcia pleców z możliwością mechanicznego szybkiego poziomowania (CPR), przy użyciu dźwigni umieszczonej pod segmentem wezgłowia oznaczonej kolorem pomarańczowym.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6A7C8" w14:textId="71049FFD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FA73A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5EB0C180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BA3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0CF50" w14:textId="24EF74B1" w:rsidR="005D53F0" w:rsidRPr="00664002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Dźwignia CPR umożliwiająca mechaniczne uniesienie segmentu pleców w przypadku braku zasilania (alternatywny napęd).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E1465" w14:textId="14564A90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1227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6E7A0FF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2980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02D52" w14:textId="06F2CD12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proofErr w:type="spellStart"/>
            <w:r w:rsidRPr="005D53F0">
              <w:rPr>
                <w:sz w:val="22"/>
                <w:szCs w:val="22"/>
              </w:rPr>
              <w:t>Autokontur</w:t>
            </w:r>
            <w:proofErr w:type="spellEnd"/>
            <w:r w:rsidRPr="005D53F0">
              <w:rPr>
                <w:sz w:val="22"/>
                <w:szCs w:val="22"/>
              </w:rPr>
              <w:t xml:space="preserve"> segmentu oparcia pleców i ud.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93A3" w14:textId="6126BB82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7767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6517268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1900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B3D0" w14:textId="36A59C42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Autoregresja segmentu oparcia pleców min. 350 mm, zapobiegająca przed zsuwaniem pacjenta.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206C9" w14:textId="588CCD5D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B06CB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08D3C6B8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2FF8F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42FF51" w14:textId="451E0115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Półka do odkładania pościeli wysuwana spod ramy, nie wystająca poza obrys łóżka.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9B59E" w14:textId="2CAF4CD1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95D85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AF00E06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82F1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3D104" w14:textId="31A16189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Możliwość zamontowania po dwóch stronach łóżka uchwytów na worki urologiczne, worki umiejscowione na wysokości biodra.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62E63" w14:textId="5C22B435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E850E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30AD0532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40A2D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75BC1" w14:textId="18065543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W narożnikach leża 4 krążki stożkowe uniemożliwiające przypadkowe wyrwanie parapetów okiennych lub listew ściennych przy regulacji wysokości łóżka odbojowe, chroniące łóżko i ściany przed uderzeniami oraz otarciami.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7DB2D" w14:textId="3A683DA1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FFB94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F86F28B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C6C065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FCAB1" w14:textId="7055103D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Łóżka z podstawą jezdną wyposażoną w koła o średnicy min. 150 mm (w tym min. 1 antystatyczne), z centralną blokadą kół oraz blokadą kierunkową.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FC6A3" w14:textId="4F0AC74C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428F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1DDB715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AC76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95A2" w14:textId="4DDACC2D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Łóżko o bezpiecznym obciążeniu roboczym min. 250 kg.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5D6A" w14:textId="2C131A7C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A8520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19B04AE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3D6B5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0AC0F" w14:textId="221B3C03" w:rsidR="005D53F0" w:rsidRPr="005D53F0" w:rsidRDefault="005D53F0" w:rsidP="00664002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Łóżko z możliwością montażu m.in. ramy wyciągowej, wysięgnika ręki z uchwytem do ręki i wieszaka kroplówki (możliwość zamontowania wieszaka w czterech narożnikach leża).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57ED0" w14:textId="73EBCD54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EB05A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CA188ED" w14:textId="77777777" w:rsidTr="005D53F0">
        <w:trPr>
          <w:trHeight w:val="6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A66CB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CD748" w14:textId="77777777" w:rsidR="005D53F0" w:rsidRPr="005D53F0" w:rsidRDefault="005D53F0" w:rsidP="005D53F0">
            <w:pPr>
              <w:pStyle w:val="Standard"/>
              <w:rPr>
                <w:b/>
                <w:bCs/>
                <w:sz w:val="22"/>
                <w:szCs w:val="22"/>
              </w:rPr>
            </w:pPr>
            <w:r w:rsidRPr="005D53F0">
              <w:rPr>
                <w:b/>
                <w:bCs/>
                <w:sz w:val="22"/>
                <w:szCs w:val="22"/>
              </w:rPr>
              <w:t>Wyposażenie:</w:t>
            </w:r>
          </w:p>
          <w:p w14:paraId="57B65801" w14:textId="1D1416EE" w:rsidR="005D53F0" w:rsidRPr="005D53F0" w:rsidRDefault="005D53F0" w:rsidP="005D53F0">
            <w:pPr>
              <w:pStyle w:val="Standard"/>
              <w:rPr>
                <w:sz w:val="22"/>
                <w:szCs w:val="22"/>
              </w:rPr>
            </w:pPr>
            <w:r w:rsidRPr="005D53F0">
              <w:rPr>
                <w:sz w:val="22"/>
                <w:szCs w:val="22"/>
              </w:rPr>
              <w:t>- wieszak</w:t>
            </w:r>
            <w:r>
              <w:rPr>
                <w:sz w:val="22"/>
                <w:szCs w:val="22"/>
              </w:rPr>
              <w:t xml:space="preserve"> na</w:t>
            </w:r>
            <w:r w:rsidRPr="005D53F0">
              <w:rPr>
                <w:sz w:val="22"/>
                <w:szCs w:val="22"/>
              </w:rPr>
              <w:t xml:space="preserve"> kroplówki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B0B8A" w14:textId="3830F7E4" w:rsidR="005D53F0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5333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21E8025E" w14:textId="77777777" w:rsidTr="00DF6B0B">
        <w:trPr>
          <w:trHeight w:val="125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91B5A" w14:textId="0C94C490" w:rsidR="002D69E9" w:rsidRPr="0053574F" w:rsidRDefault="002D69E9" w:rsidP="002D69E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MATERAC</w:t>
            </w:r>
          </w:p>
        </w:tc>
      </w:tr>
      <w:tr w:rsidR="002D69E9" w:rsidRPr="0053574F" w14:paraId="6740EB5F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AD155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D8896" w14:textId="1A19C5FF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Materac przeznaczony jako środek dodatkowy przy terapii przeciwodleżynowej dla pacjentów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DD31C" w14:textId="5A5DAD63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8B33D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69084696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492A6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AB1DC" w14:textId="1930E34D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Materac o wysokości min. 140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630AC" w14:textId="479AF411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5F1C1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6F1D6E5D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FBF8F8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B0FB9" w14:textId="665E1747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Krawędzie materaca wzmocnione zimną pianką PUR o gęstości +/-40 kg/m3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6E693" w14:textId="4A28820A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8825A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5B71E0FF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AFB1C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0377D" w14:textId="55716F48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Wymiary materaca min. 870x2000 mm.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8D99D8" w14:textId="0F118670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A872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2BFC1C3F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BB541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53756" w14:textId="1F6BEB2A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Gęstość objętościowa materaca min. 50/40 kg/m3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8A4FA" w14:textId="2E5F3122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DD048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01DB5787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87DA1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84FD9" w14:textId="7755A2A6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 xml:space="preserve">Wytrzymałość na ściskanie min. 5,0 na krawędziach, 4,0 </w:t>
            </w:r>
            <w:proofErr w:type="spellStart"/>
            <w:r w:rsidRPr="002D69E9">
              <w:rPr>
                <w:sz w:val="22"/>
                <w:szCs w:val="22"/>
              </w:rPr>
              <w:t>kPa</w:t>
            </w:r>
            <w:proofErr w:type="spellEnd"/>
            <w:r w:rsidRPr="002D69E9">
              <w:rPr>
                <w:sz w:val="22"/>
                <w:szCs w:val="22"/>
              </w:rPr>
              <w:t xml:space="preserve"> na podstawie – warstwa górna </w:t>
            </w:r>
            <w:proofErr w:type="spellStart"/>
            <w:r w:rsidRPr="002D69E9">
              <w:rPr>
                <w:sz w:val="22"/>
                <w:szCs w:val="22"/>
              </w:rPr>
              <w:t>wiskoelastyczna</w:t>
            </w:r>
            <w:proofErr w:type="spellEnd"/>
            <w:r w:rsidRPr="002D69E9">
              <w:rPr>
                <w:sz w:val="22"/>
                <w:szCs w:val="22"/>
              </w:rPr>
              <w:t xml:space="preserve"> min. 40N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C00D1" w14:textId="14ECB2E8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80242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72438FA3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DC46C6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416FD" w14:textId="15000456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Warstwa podstawowa materaca o grubości min. 90 mm wykonana z pianki zimnej.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2A188" w14:textId="579821AE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3BAC09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4176DCFE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4EF46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C20AE" w14:textId="033519B8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 xml:space="preserve">Warstwa górna o grubości min. 50 mm wykonana z pianki </w:t>
            </w:r>
            <w:proofErr w:type="spellStart"/>
            <w:r w:rsidRPr="002D69E9">
              <w:rPr>
                <w:sz w:val="22"/>
                <w:szCs w:val="22"/>
              </w:rPr>
              <w:t>wiskoelastycznej</w:t>
            </w:r>
            <w:proofErr w:type="spellEnd"/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E7B4A" w14:textId="02510148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CBC0C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41B09199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EFE76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D05B" w14:textId="362521C4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Materac z możliwością prania w automatycznych stacjach myjących w temperaturze min. Do 70 stopni 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A0496" w14:textId="1BBC2BB8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E9394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4091AB99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7E9A6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B57F3" w14:textId="4A512426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Pokrowiec materaca odporny na działanie bakterii i pleśni zgodnie z ATCC 6538/9642.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9EC87" w14:textId="36A5C327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3DC93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D69E9" w:rsidRPr="0053574F" w14:paraId="2DBAF1ED" w14:textId="77777777" w:rsidTr="002D69E9">
        <w:trPr>
          <w:trHeight w:val="125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62751" w14:textId="77777777" w:rsidR="002D69E9" w:rsidRPr="0053574F" w:rsidRDefault="002D69E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F32FB" w14:textId="0F51B89C" w:rsidR="002D69E9" w:rsidRPr="002D69E9" w:rsidRDefault="002D69E9" w:rsidP="005D53F0">
            <w:pPr>
              <w:pStyle w:val="Standard"/>
              <w:rPr>
                <w:sz w:val="22"/>
                <w:szCs w:val="22"/>
              </w:rPr>
            </w:pPr>
            <w:r w:rsidRPr="002D69E9">
              <w:rPr>
                <w:sz w:val="22"/>
                <w:szCs w:val="22"/>
              </w:rPr>
              <w:t>Pokrowiec materaca z możliwością prania i suszenia w temperaturze min. 95 stopni C.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397E1" w14:textId="06FA9847" w:rsidR="002D69E9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84A1" w14:textId="77777777" w:rsidR="002D69E9" w:rsidRPr="0053574F" w:rsidRDefault="002D69E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7392E816" w14:textId="65B31D91" w:rsidTr="005D53F0">
        <w:trPr>
          <w:trHeight w:val="408"/>
        </w:trPr>
        <w:tc>
          <w:tcPr>
            <w:tcW w:w="107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BD40E" w14:textId="424814AE" w:rsidR="005D53F0" w:rsidRPr="002F0E65" w:rsidRDefault="005D53F0" w:rsidP="002F0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F0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5D53F0" w:rsidRPr="0053574F" w14:paraId="1AF8EB69" w14:textId="5664AC91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5D53F0" w:rsidRPr="0053574F" w:rsidRDefault="005D53F0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5D53F0" w:rsidRPr="0053574F" w:rsidRDefault="005D53F0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8933A" w14:textId="64186FA8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Dodatkowy okres gwarancji będzie punktowany zgodnie z kryterium oceny ofert opisanym w SWZ.</w:t>
            </w:r>
          </w:p>
        </w:tc>
      </w:tr>
      <w:tr w:rsidR="005D53F0" w:rsidRPr="0053574F" w14:paraId="17384C9C" w14:textId="152DE3F0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5D53F0" w:rsidRPr="00DA0A1B" w:rsidRDefault="005D53F0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5D53F0" w:rsidRPr="00DA0A1B" w:rsidRDefault="005D53F0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48B5FC81" w14:textId="153536D8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5D53F0" w:rsidRPr="00FF7071" w:rsidRDefault="005D53F0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FF7071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CAA13B0" w14:textId="66E94F7F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5011B619" w:rsidR="005D53F0" w:rsidRPr="0051344D" w:rsidRDefault="005D53F0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51344D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5D53F0" w:rsidRPr="0053574F" w:rsidRDefault="005D53F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D53F0" w:rsidRPr="0053574F" w14:paraId="69748D18" w14:textId="2F8982AA" w:rsidTr="005D53F0">
        <w:trPr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5D53F0" w:rsidRPr="0053574F" w:rsidRDefault="005D53F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E22BF" w14:textId="77777777" w:rsidR="005D53F0" w:rsidRPr="009B1859" w:rsidRDefault="005D53F0" w:rsidP="000B0D5A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4D67B794" w:rsidR="005D53F0" w:rsidRPr="00ED50EE" w:rsidRDefault="005D53F0" w:rsidP="000B0D5A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5D53F0" w:rsidRPr="0053574F" w:rsidRDefault="005D53F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F5E327" w:rsidR="005D53F0" w:rsidRPr="0053574F" w:rsidRDefault="005D53F0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6A6CB284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67094F89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 xml:space="preserve">Wszystkie parametry muszą być potwierdzone w dołączonych do oferty dokumentach przedmiotowych </w:t>
      </w:r>
      <w:r w:rsidRPr="0053574F">
        <w:rPr>
          <w:rFonts w:ascii="Times New Roman" w:hAnsi="Times New Roman" w:cs="Times New Roman"/>
          <w:b/>
          <w:bCs/>
          <w:lang w:eastAsia="zh-CN"/>
        </w:rPr>
        <w:lastRenderedPageBreak/>
        <w:t>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p w14:paraId="1A6E4504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6D2722" w14:textId="77777777" w:rsidR="002F0E65" w:rsidRDefault="002F0E65" w:rsidP="002F0E6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2F0E65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CD2843" w14:textId="77777777" w:rsidR="001D101F" w:rsidRDefault="001D101F" w:rsidP="00FD4247">
      <w:pPr>
        <w:spacing w:after="0" w:line="240" w:lineRule="auto"/>
      </w:pPr>
      <w:r>
        <w:separator/>
      </w:r>
    </w:p>
  </w:endnote>
  <w:endnote w:type="continuationSeparator" w:id="0">
    <w:p w14:paraId="75C1F36A" w14:textId="77777777" w:rsidR="001D101F" w:rsidRDefault="001D101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6B0F41">
          <w:rPr>
            <w:rFonts w:ascii="Times New Roman" w:hAnsi="Times New Roman" w:cs="Times New Roman"/>
            <w:noProof/>
          </w:rPr>
          <w:t>6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81DA22" w14:textId="77777777" w:rsidR="001D101F" w:rsidRDefault="001D101F" w:rsidP="00FD4247">
      <w:pPr>
        <w:spacing w:after="0" w:line="240" w:lineRule="auto"/>
      </w:pPr>
      <w:r>
        <w:separator/>
      </w:r>
    </w:p>
  </w:footnote>
  <w:footnote w:type="continuationSeparator" w:id="0">
    <w:p w14:paraId="0AF8F0B0" w14:textId="77777777" w:rsidR="001D101F" w:rsidRDefault="001D101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90CCD"/>
    <w:multiLevelType w:val="hybridMultilevel"/>
    <w:tmpl w:val="D4204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1990E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B71DF4"/>
    <w:multiLevelType w:val="hybridMultilevel"/>
    <w:tmpl w:val="C17AF236"/>
    <w:lvl w:ilvl="0" w:tplc="0415000F">
      <w:start w:val="1"/>
      <w:numFmt w:val="decimal"/>
      <w:lvlText w:val="%1.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3CA00AE"/>
    <w:multiLevelType w:val="hybridMultilevel"/>
    <w:tmpl w:val="C556121E"/>
    <w:lvl w:ilvl="0" w:tplc="7722F976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DC427E"/>
    <w:multiLevelType w:val="hybridMultilevel"/>
    <w:tmpl w:val="BE1CAA8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943C2"/>
    <w:multiLevelType w:val="multilevel"/>
    <w:tmpl w:val="80DCE4CC"/>
    <w:styleLink w:val="WW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0548F4"/>
    <w:multiLevelType w:val="hybridMultilevel"/>
    <w:tmpl w:val="E15E735A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7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ED3438"/>
    <w:multiLevelType w:val="hybridMultilevel"/>
    <w:tmpl w:val="89B8C1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2585078"/>
    <w:multiLevelType w:val="hybridMultilevel"/>
    <w:tmpl w:val="962209F0"/>
    <w:lvl w:ilvl="0" w:tplc="0415000F">
      <w:start w:val="1"/>
      <w:numFmt w:val="decimal"/>
      <w:lvlText w:val="%1."/>
      <w:lvlJc w:val="left"/>
      <w:pPr>
        <w:ind w:left="706" w:hanging="360"/>
      </w:p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21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D67F7"/>
    <w:multiLevelType w:val="hybridMultilevel"/>
    <w:tmpl w:val="7F2C37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041EBE"/>
    <w:multiLevelType w:val="hybridMultilevel"/>
    <w:tmpl w:val="1990EEC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81A610E"/>
    <w:multiLevelType w:val="hybridMultilevel"/>
    <w:tmpl w:val="A62444B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15"/>
  </w:num>
  <w:num w:numId="6">
    <w:abstractNumId w:val="13"/>
  </w:num>
  <w:num w:numId="7">
    <w:abstractNumId w:val="4"/>
  </w:num>
  <w:num w:numId="8">
    <w:abstractNumId w:val="8"/>
  </w:num>
  <w:num w:numId="9">
    <w:abstractNumId w:val="17"/>
  </w:num>
  <w:num w:numId="10">
    <w:abstractNumId w:val="3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9"/>
  </w:num>
  <w:num w:numId="14">
    <w:abstractNumId w:val="26"/>
  </w:num>
  <w:num w:numId="15">
    <w:abstractNumId w:val="14"/>
  </w:num>
  <w:num w:numId="16">
    <w:abstractNumId w:val="14"/>
  </w:num>
  <w:num w:numId="17">
    <w:abstractNumId w:val="12"/>
  </w:num>
  <w:num w:numId="18">
    <w:abstractNumId w:val="21"/>
  </w:num>
  <w:num w:numId="19">
    <w:abstractNumId w:val="25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18"/>
  </w:num>
  <w:num w:numId="23">
    <w:abstractNumId w:val="11"/>
  </w:num>
  <w:num w:numId="24">
    <w:abstractNumId w:val="22"/>
  </w:num>
  <w:num w:numId="25">
    <w:abstractNumId w:val="7"/>
  </w:num>
  <w:num w:numId="26">
    <w:abstractNumId w:val="16"/>
  </w:num>
  <w:num w:numId="27">
    <w:abstractNumId w:val="20"/>
  </w:num>
  <w:num w:numId="28">
    <w:abstractNumId w:val="27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466F6"/>
    <w:rsid w:val="00056710"/>
    <w:rsid w:val="00061CAB"/>
    <w:rsid w:val="00070035"/>
    <w:rsid w:val="0007444D"/>
    <w:rsid w:val="00074F56"/>
    <w:rsid w:val="000A1764"/>
    <w:rsid w:val="000B0D5A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2566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101F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D69E9"/>
    <w:rsid w:val="002E21B5"/>
    <w:rsid w:val="002E3C4B"/>
    <w:rsid w:val="002F0E65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67FF7"/>
    <w:rsid w:val="00372299"/>
    <w:rsid w:val="00376E0D"/>
    <w:rsid w:val="00390A4B"/>
    <w:rsid w:val="0039369C"/>
    <w:rsid w:val="003B37B0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64965"/>
    <w:rsid w:val="00473B7E"/>
    <w:rsid w:val="004772A0"/>
    <w:rsid w:val="0048244E"/>
    <w:rsid w:val="00485661"/>
    <w:rsid w:val="004944E4"/>
    <w:rsid w:val="004962F6"/>
    <w:rsid w:val="004973AD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1344D"/>
    <w:rsid w:val="0052259C"/>
    <w:rsid w:val="0053574F"/>
    <w:rsid w:val="00544890"/>
    <w:rsid w:val="0055044E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3F0"/>
    <w:rsid w:val="005D598D"/>
    <w:rsid w:val="005E11E1"/>
    <w:rsid w:val="005E3DF3"/>
    <w:rsid w:val="005E509F"/>
    <w:rsid w:val="005F4DA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0089"/>
    <w:rsid w:val="00664002"/>
    <w:rsid w:val="00665681"/>
    <w:rsid w:val="0066751F"/>
    <w:rsid w:val="006725CC"/>
    <w:rsid w:val="00676831"/>
    <w:rsid w:val="0067785A"/>
    <w:rsid w:val="00687A85"/>
    <w:rsid w:val="00691BD7"/>
    <w:rsid w:val="00694243"/>
    <w:rsid w:val="0069455A"/>
    <w:rsid w:val="006B0F41"/>
    <w:rsid w:val="006B7EA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3F3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B418E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11D5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7CA"/>
    <w:rsid w:val="00875C80"/>
    <w:rsid w:val="00876027"/>
    <w:rsid w:val="00891103"/>
    <w:rsid w:val="008958A8"/>
    <w:rsid w:val="008A1CD2"/>
    <w:rsid w:val="008A223A"/>
    <w:rsid w:val="008A6221"/>
    <w:rsid w:val="008B3BFB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8BC"/>
    <w:rsid w:val="00A02D03"/>
    <w:rsid w:val="00A128E0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64E11"/>
    <w:rsid w:val="00A86BDF"/>
    <w:rsid w:val="00A916E0"/>
    <w:rsid w:val="00A920EC"/>
    <w:rsid w:val="00AA455F"/>
    <w:rsid w:val="00AB765C"/>
    <w:rsid w:val="00AC602D"/>
    <w:rsid w:val="00AE1837"/>
    <w:rsid w:val="00AE3FED"/>
    <w:rsid w:val="00AF1288"/>
    <w:rsid w:val="00AF2921"/>
    <w:rsid w:val="00B02EF7"/>
    <w:rsid w:val="00B07B2A"/>
    <w:rsid w:val="00B07BB1"/>
    <w:rsid w:val="00B201F4"/>
    <w:rsid w:val="00B24AEC"/>
    <w:rsid w:val="00B27B3B"/>
    <w:rsid w:val="00B30CE8"/>
    <w:rsid w:val="00B41A7A"/>
    <w:rsid w:val="00B45E20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A1534"/>
    <w:rsid w:val="00BA40CA"/>
    <w:rsid w:val="00BC0C5B"/>
    <w:rsid w:val="00BC467E"/>
    <w:rsid w:val="00BC6CED"/>
    <w:rsid w:val="00BD143B"/>
    <w:rsid w:val="00BE773D"/>
    <w:rsid w:val="00C02AE6"/>
    <w:rsid w:val="00C03913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2771"/>
    <w:rsid w:val="00E35A40"/>
    <w:rsid w:val="00E41257"/>
    <w:rsid w:val="00E47930"/>
    <w:rsid w:val="00E71C25"/>
    <w:rsid w:val="00E95889"/>
    <w:rsid w:val="00E974FF"/>
    <w:rsid w:val="00EA3309"/>
    <w:rsid w:val="00EA5A84"/>
    <w:rsid w:val="00EA6320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  <w:rsid w:val="00FF7071"/>
    <w:rsid w:val="00FF7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6F853-D0E5-4F8B-853E-EC39DFD13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1436</Words>
  <Characters>8622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5</cp:revision>
  <cp:lastPrinted>2019-07-10T20:39:00Z</cp:lastPrinted>
  <dcterms:created xsi:type="dcterms:W3CDTF">2026-01-13T08:58:00Z</dcterms:created>
  <dcterms:modified xsi:type="dcterms:W3CDTF">2026-01-23T08:31:00Z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